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860"/>
      </w:tblGrid>
      <w:tr w:rsidR="001B0E65" w:rsidRPr="006026A1" w:rsidTr="00C102D1">
        <w:trPr>
          <w:trHeight w:val="237"/>
          <w:jc w:val="center"/>
        </w:trPr>
        <w:tc>
          <w:tcPr>
            <w:tcW w:w="453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1B0E65" w:rsidRPr="006026A1" w:rsidRDefault="001B0E65" w:rsidP="001B0E65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5860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1B0E65" w:rsidRPr="006026A1" w:rsidRDefault="001B0E65" w:rsidP="001B0E65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E65" w:rsidRPr="006026A1" w:rsidTr="00C102D1">
        <w:trPr>
          <w:trHeight w:val="275"/>
          <w:jc w:val="center"/>
        </w:trPr>
        <w:tc>
          <w:tcPr>
            <w:tcW w:w="4537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1B0E65" w:rsidRPr="006026A1" w:rsidRDefault="001B0E65" w:rsidP="001B0E65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DA VISTORIA:</w:t>
            </w:r>
          </w:p>
        </w:tc>
        <w:tc>
          <w:tcPr>
            <w:tcW w:w="5860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1B0E65" w:rsidRPr="006026A1" w:rsidRDefault="001B0E65" w:rsidP="001B0E65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E65" w:rsidRPr="006026A1" w:rsidTr="00C102D1">
        <w:trPr>
          <w:trHeight w:val="275"/>
          <w:jc w:val="center"/>
        </w:trPr>
        <w:tc>
          <w:tcPr>
            <w:tcW w:w="4537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1B0E65" w:rsidRPr="006026A1" w:rsidRDefault="001B0E65" w:rsidP="001B0E65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PROFISSIONAL RESP:</w:t>
            </w:r>
          </w:p>
        </w:tc>
        <w:tc>
          <w:tcPr>
            <w:tcW w:w="5860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1B0E65" w:rsidRPr="006026A1" w:rsidRDefault="001B0E65" w:rsidP="001B0E65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E65" w:rsidRPr="006026A1" w:rsidTr="00C102D1">
        <w:trPr>
          <w:trHeight w:val="275"/>
          <w:jc w:val="center"/>
        </w:trPr>
        <w:tc>
          <w:tcPr>
            <w:tcW w:w="4537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1B0E65" w:rsidRPr="006026A1" w:rsidRDefault="001B0E65" w:rsidP="001B0E65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REGISTRO DA CATEGORIA:</w:t>
            </w:r>
          </w:p>
        </w:tc>
        <w:tc>
          <w:tcPr>
            <w:tcW w:w="5860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1B0E65" w:rsidRPr="006026A1" w:rsidRDefault="001B0E65" w:rsidP="001B0E65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6BBC" w:rsidRDefault="00216BBC"/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59"/>
        <w:gridCol w:w="783"/>
        <w:gridCol w:w="783"/>
        <w:gridCol w:w="724"/>
        <w:gridCol w:w="2711"/>
      </w:tblGrid>
      <w:tr w:rsidR="00C102D1" w:rsidRPr="006026A1" w:rsidTr="00C102D1">
        <w:trPr>
          <w:trHeight w:val="237"/>
          <w:jc w:val="center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102D1" w:rsidRDefault="00C102D1" w:rsidP="00C102D1">
            <w:pPr>
              <w:pStyle w:val="Ttulo1"/>
            </w:pPr>
            <w:r>
              <w:t>Nº</w:t>
            </w:r>
          </w:p>
        </w:tc>
        <w:tc>
          <w:tcPr>
            <w:tcW w:w="4959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102D1" w:rsidRDefault="00C102D1" w:rsidP="00C10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EXIGÊNCIAS DA IT 17 – CB EST SP</w:t>
            </w:r>
          </w:p>
        </w:tc>
        <w:tc>
          <w:tcPr>
            <w:tcW w:w="783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102D1" w:rsidRDefault="00C102D1" w:rsidP="00C10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</w:t>
            </w:r>
          </w:p>
        </w:tc>
        <w:tc>
          <w:tcPr>
            <w:tcW w:w="783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102D1" w:rsidRDefault="00C102D1" w:rsidP="00C10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CONF</w:t>
            </w:r>
          </w:p>
        </w:tc>
        <w:tc>
          <w:tcPr>
            <w:tcW w:w="72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102D1" w:rsidRDefault="00C102D1" w:rsidP="00C10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2711" w:type="dxa"/>
            <w:tcBorders>
              <w:top w:val="thinThickLargeGap" w:sz="24" w:space="0" w:color="auto"/>
              <w:left w:val="double" w:sz="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C102D1" w:rsidRDefault="00C102D1" w:rsidP="00C10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 Nº</w:t>
            </w: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sistema de hidrante possui memorial constando cálculos, dimensionamento e uma planta conforme padrão da IT1 - Procedimentos Administrativos e esta planta foi aprovada pelo CB local e está atualizada?</w:t>
            </w:r>
          </w:p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planta deve constar uma perspectiva isométrica da tubulação (sem escala, com cotas, legendas, hidrantes numerados).</w:t>
            </w: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1" w:type="dxa"/>
            <w:tcBorders>
              <w:left w:val="double" w:sz="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instalação possui um registro de recalque? e está instalado de acordo com as exigências desta norma?</w:t>
            </w: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1" w:type="dxa"/>
            <w:tcBorders>
              <w:left w:val="double" w:sz="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mangueiras destinadas ao combate a incêndio estão acondicionadas em abrigos em zig zag ou aduchadas com forme especificado na NBR 12779192?</w:t>
            </w: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1" w:type="dxa"/>
            <w:tcBorders>
              <w:left w:val="double" w:sz="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abrigos são metálicos, de fibra de vidro, são pintados na côr vermelhas?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abrigos estão desobstruídos e possuem demarcação no piso?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portas dos abrigos não são trancadas e estão em perfeito estado de uso?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abrigos foram instalados de modo que fiquem a 1m a 1,5m do piso?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esguicho são de jato regulável?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abrigo possui um jogo de chave para Conexão stors?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jatos de água e as vazões mínimas necessárias e existentes atendem a tabela 2 da IT 22 e o jato aten de os itens 5.12.1.1 e 5.12.1.2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reserva de incêndio atende o tempo necessário para o combate em um determinado tempo previsto no projeto?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reservatório de água foi construído de acordo o anexo B (normativo)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garantido a reserva de incêndio não existindo sistema conjugado de sucção que seja subterrâneo ou elevado?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bomba de incêndio é do tipo centrífuga acionada por motor elétrico ou a combustão?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Foi medido a vazão do hidrante e o tamanho do jato de água sendo quem este não pode ser inferior a 8 metros, medido da saída do esguicho ao ponto do </w:t>
            </w:r>
            <w:r>
              <w:rPr>
                <w:rFonts w:ascii="Arial" w:hAnsi="Arial" w:cs="Arial"/>
              </w:rPr>
              <w:lastRenderedPageBreak/>
              <w:t>jato estando este paralelo ao solo?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preferidos lances de mangueiras de 15 metros do que lances de 30 metros?</w:t>
            </w: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Foram previstos pelo projetistas instrumentos operacionais no sistema de hidrantes? Ex manômetros, pressostatos, fluxostatos etc?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casa de bombas permite o acesso em toda volta das bombas de incêndio e espaço para qualquer tipo de intervenção de manutenção nas bombas e painéis de comando?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Quando acionado a bomba de incêndio esta atinge pleno regime em aproximadamente 30 segundos a sua partida?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bomba principal é dotada de manômetro?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botoeiras de acionamento próximo a cada hidrante quando este for de acionamento manual?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distribuição dos hidrantes cobrem os locais considerando o diâmetro da mangueira e a ponta do esguicho, desconsiderando o cumprimento do jato de água?</w:t>
            </w: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  <w:r w:rsidRPr="00C102D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alimentação elétrica das bombas de incêndio é independente do consumo geral de modo a garantir o desligamento geral de energia, sem prejuízo do funcionamento do motor da bomba ou existe uma bomba alternativa (a diesel por exemplo?)</w:t>
            </w: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8A4544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:rsidR="008A4544" w:rsidRPr="00C102D1" w:rsidRDefault="008A4544" w:rsidP="003C3F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544" w:rsidRDefault="008A4544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mangueiras de combate a incêndio passam por testes hidrostáticos? </w:t>
            </w: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544" w:rsidRPr="00C102D1" w:rsidRDefault="008A4544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544" w:rsidRPr="00C102D1" w:rsidRDefault="008A4544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544" w:rsidRPr="00C102D1" w:rsidRDefault="008A4544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right w:val="thinThickLargeGap" w:sz="24" w:space="0" w:color="auto"/>
            </w:tcBorders>
            <w:vAlign w:val="center"/>
          </w:tcPr>
          <w:p w:rsidR="008A4544" w:rsidRPr="00C102D1" w:rsidRDefault="008A4544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757BCF" w:rsidP="003C3F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componentes da Brigada de Incêndio estão devidamente treinados e familiarizados com os equipamentos de prevenção e combate a incêndio?</w:t>
            </w: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C102D1" w:rsidRPr="006026A1" w:rsidTr="00C102D1">
        <w:trPr>
          <w:trHeight w:val="275"/>
          <w:jc w:val="center"/>
        </w:trPr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3C3F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9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Default="00C102D1" w:rsidP="003C3F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102D1" w:rsidRPr="00C102D1" w:rsidRDefault="00C102D1" w:rsidP="00C102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1B0E65" w:rsidRDefault="001B0E65"/>
    <w:p w:rsidR="00757BCF" w:rsidRDefault="00757BCF" w:rsidP="00757B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CONF= Conforme    N CONF= Não conforme  NA= Não aplicável   OBS= Observação Nº</w:t>
      </w:r>
    </w:p>
    <w:p w:rsidR="00757BCF" w:rsidRDefault="00757BCF" w:rsidP="00757BCF">
      <w:pPr>
        <w:rPr>
          <w:rFonts w:ascii="Arial" w:hAnsi="Arial" w:cs="Arial"/>
          <w:b/>
          <w:bCs/>
        </w:rPr>
      </w:pP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7"/>
      </w:tblGrid>
      <w:tr w:rsidR="00757BCF" w:rsidRPr="006026A1" w:rsidTr="00757BCF">
        <w:trPr>
          <w:trHeight w:val="665"/>
          <w:jc w:val="center"/>
        </w:trPr>
        <w:tc>
          <w:tcPr>
            <w:tcW w:w="10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BCF" w:rsidRDefault="00757BCF" w:rsidP="003C3F7C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Observações:</w:t>
            </w:r>
          </w:p>
          <w:p w:rsidR="00757BCF" w:rsidRDefault="00757BCF" w:rsidP="003C3F7C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7BCF" w:rsidRDefault="00757BCF" w:rsidP="003C3F7C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7BCF" w:rsidRDefault="00757BCF" w:rsidP="003C3F7C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7BCF" w:rsidRDefault="00757BCF" w:rsidP="003C3F7C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7BCF" w:rsidRDefault="00757BCF" w:rsidP="003C3F7C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7BCF" w:rsidRDefault="00757BCF" w:rsidP="003C3F7C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7BCF" w:rsidRPr="006026A1" w:rsidRDefault="00757BCF" w:rsidP="003C3F7C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7BCF" w:rsidRDefault="00757BCF"/>
    <w:p w:rsidR="00757BCF" w:rsidRDefault="00757BCF"/>
    <w:p w:rsidR="00757BCF" w:rsidRDefault="00757BCF"/>
    <w:p w:rsidR="00757BCF" w:rsidRDefault="00757BCF"/>
    <w:p w:rsidR="00757BCF" w:rsidRDefault="00757BCF">
      <w:pPr>
        <w:rPr>
          <w:rFonts w:ascii="Arial" w:hAnsi="Arial" w:cs="Arial"/>
        </w:rPr>
      </w:pPr>
      <w:r w:rsidRPr="00757BCF">
        <w:rPr>
          <w:rFonts w:ascii="Arial" w:hAnsi="Arial" w:cs="Arial"/>
        </w:rPr>
        <w:t>_____________________________                                           Data: _____/_____/_______</w:t>
      </w:r>
    </w:p>
    <w:p w:rsidR="00757BCF" w:rsidRPr="00757BCF" w:rsidRDefault="00757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Responsável pela Verificação</w:t>
      </w:r>
    </w:p>
    <w:sectPr w:rsidR="00757BCF" w:rsidRPr="00757BCF" w:rsidSect="00216BB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F9" w:rsidRDefault="002E6FF9" w:rsidP="001B0E65">
      <w:r>
        <w:separator/>
      </w:r>
    </w:p>
  </w:endnote>
  <w:endnote w:type="continuationSeparator" w:id="0">
    <w:p w:rsidR="002E6FF9" w:rsidRDefault="002E6FF9" w:rsidP="001B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50395305"/>
      <w:docPartObj>
        <w:docPartGallery w:val="Page Numbers (Top of Page)"/>
        <w:docPartUnique/>
      </w:docPartObj>
    </w:sdtPr>
    <w:sdtEndPr/>
    <w:sdtContent>
      <w:p w:rsidR="001B0E65" w:rsidRPr="00C102D1" w:rsidRDefault="001B0E65" w:rsidP="001B0E65">
        <w:pPr>
          <w:jc w:val="right"/>
          <w:rPr>
            <w:rFonts w:ascii="Arial" w:hAnsi="Arial" w:cs="Arial"/>
          </w:rPr>
        </w:pPr>
        <w:r w:rsidRPr="00C102D1">
          <w:rPr>
            <w:rFonts w:ascii="Arial" w:hAnsi="Arial" w:cs="Arial"/>
            <w:b/>
          </w:rPr>
          <w:t xml:space="preserve">Página </w:t>
        </w:r>
        <w:r w:rsidR="00DE4B42" w:rsidRPr="00C102D1">
          <w:rPr>
            <w:rFonts w:ascii="Arial" w:hAnsi="Arial" w:cs="Arial"/>
            <w:b/>
          </w:rPr>
          <w:fldChar w:fldCharType="begin"/>
        </w:r>
        <w:r w:rsidRPr="00C102D1">
          <w:rPr>
            <w:rFonts w:ascii="Arial" w:hAnsi="Arial" w:cs="Arial"/>
            <w:b/>
          </w:rPr>
          <w:instrText xml:space="preserve"> PAGE </w:instrText>
        </w:r>
        <w:r w:rsidR="00DE4B42" w:rsidRPr="00C102D1">
          <w:rPr>
            <w:rFonts w:ascii="Arial" w:hAnsi="Arial" w:cs="Arial"/>
            <w:b/>
          </w:rPr>
          <w:fldChar w:fldCharType="separate"/>
        </w:r>
        <w:r w:rsidR="003A6EF0">
          <w:rPr>
            <w:rFonts w:ascii="Arial" w:hAnsi="Arial" w:cs="Arial"/>
            <w:b/>
            <w:noProof/>
          </w:rPr>
          <w:t>1</w:t>
        </w:r>
        <w:r w:rsidR="00DE4B42" w:rsidRPr="00C102D1">
          <w:rPr>
            <w:rFonts w:ascii="Arial" w:hAnsi="Arial" w:cs="Arial"/>
            <w:b/>
          </w:rPr>
          <w:fldChar w:fldCharType="end"/>
        </w:r>
        <w:r w:rsidRPr="00C102D1">
          <w:rPr>
            <w:rFonts w:ascii="Arial" w:hAnsi="Arial" w:cs="Arial"/>
            <w:b/>
          </w:rPr>
          <w:t xml:space="preserve"> de </w:t>
        </w:r>
        <w:r w:rsidR="00DE4B42" w:rsidRPr="00C102D1">
          <w:rPr>
            <w:rFonts w:ascii="Arial" w:hAnsi="Arial" w:cs="Arial"/>
            <w:b/>
          </w:rPr>
          <w:fldChar w:fldCharType="begin"/>
        </w:r>
        <w:r w:rsidRPr="00C102D1">
          <w:rPr>
            <w:rFonts w:ascii="Arial" w:hAnsi="Arial" w:cs="Arial"/>
            <w:b/>
          </w:rPr>
          <w:instrText xml:space="preserve"> NUMPAGES  </w:instrText>
        </w:r>
        <w:r w:rsidR="00DE4B42" w:rsidRPr="00C102D1">
          <w:rPr>
            <w:rFonts w:ascii="Arial" w:hAnsi="Arial" w:cs="Arial"/>
            <w:b/>
          </w:rPr>
          <w:fldChar w:fldCharType="separate"/>
        </w:r>
        <w:r w:rsidR="003A6EF0">
          <w:rPr>
            <w:rFonts w:ascii="Arial" w:hAnsi="Arial" w:cs="Arial"/>
            <w:b/>
            <w:noProof/>
          </w:rPr>
          <w:t>2</w:t>
        </w:r>
        <w:r w:rsidR="00DE4B42" w:rsidRPr="00C102D1">
          <w:rPr>
            <w:rFonts w:ascii="Arial" w:hAnsi="Arial" w:cs="Arial"/>
            <w:b/>
          </w:rPr>
          <w:fldChar w:fldCharType="end"/>
        </w:r>
      </w:p>
    </w:sdtContent>
  </w:sdt>
  <w:p w:rsidR="001B0E65" w:rsidRDefault="001B0E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F9" w:rsidRDefault="002E6FF9" w:rsidP="001B0E65">
      <w:r>
        <w:separator/>
      </w:r>
    </w:p>
  </w:footnote>
  <w:footnote w:type="continuationSeparator" w:id="0">
    <w:p w:rsidR="002E6FF9" w:rsidRDefault="002E6FF9" w:rsidP="001B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885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ook w:val="01E0" w:firstRow="1" w:lastRow="1" w:firstColumn="1" w:lastColumn="1" w:noHBand="0" w:noVBand="0"/>
    </w:tblPr>
    <w:tblGrid>
      <w:gridCol w:w="2361"/>
      <w:gridCol w:w="8130"/>
    </w:tblGrid>
    <w:tr w:rsidR="006A04EF" w:rsidRPr="00903B06" w:rsidTr="006A04EF">
      <w:trPr>
        <w:trHeight w:val="368"/>
      </w:trPr>
      <w:tc>
        <w:tcPr>
          <w:tcW w:w="2361" w:type="dxa"/>
          <w:vMerge w:val="restart"/>
          <w:tcBorders>
            <w:right w:val="double" w:sz="4" w:space="0" w:color="auto"/>
          </w:tcBorders>
          <w:vAlign w:val="center"/>
        </w:tcPr>
        <w:p w:rsidR="006A04EF" w:rsidRDefault="006A04EF" w:rsidP="003C3F7C">
          <w:pPr>
            <w:pStyle w:val="Cabealho"/>
            <w:tabs>
              <w:tab w:val="center" w:pos="1648"/>
            </w:tabs>
            <w:ind w:left="-392" w:right="-108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Logo </w:t>
          </w:r>
        </w:p>
        <w:p w:rsidR="006A04EF" w:rsidRDefault="006A04EF" w:rsidP="003C3F7C">
          <w:pPr>
            <w:pStyle w:val="Cabealho"/>
            <w:tabs>
              <w:tab w:val="center" w:pos="1648"/>
            </w:tabs>
            <w:ind w:left="-392" w:right="-108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Empresa</w:t>
          </w:r>
        </w:p>
        <w:p w:rsidR="006A04EF" w:rsidRPr="00903B06" w:rsidRDefault="006A04EF" w:rsidP="006A04EF">
          <w:pPr>
            <w:pStyle w:val="Cabealho"/>
            <w:tabs>
              <w:tab w:val="center" w:pos="1648"/>
            </w:tabs>
            <w:ind w:right="16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8130" w:type="dxa"/>
          <w:vMerge w:val="restart"/>
          <w:tcBorders>
            <w:left w:val="double" w:sz="4" w:space="0" w:color="auto"/>
          </w:tcBorders>
          <w:vAlign w:val="center"/>
        </w:tcPr>
        <w:p w:rsidR="006A04EF" w:rsidRPr="00903B06" w:rsidRDefault="006A04EF" w:rsidP="003C3F7C">
          <w:pPr>
            <w:pStyle w:val="Cabealho"/>
            <w:tabs>
              <w:tab w:val="center" w:pos="1648"/>
            </w:tabs>
            <w:ind w:left="-392" w:right="-108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LVH</w:t>
          </w:r>
        </w:p>
        <w:p w:rsidR="006A04EF" w:rsidRPr="00903B06" w:rsidRDefault="006A04EF" w:rsidP="00C102D1">
          <w:pPr>
            <w:pStyle w:val="Cabealho"/>
            <w:tabs>
              <w:tab w:val="center" w:pos="1648"/>
            </w:tabs>
            <w:ind w:right="16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Lista de Verificação de Hidrantes</w:t>
          </w:r>
        </w:p>
      </w:tc>
    </w:tr>
    <w:tr w:rsidR="006A04EF" w:rsidRPr="00903B06" w:rsidTr="006A04EF">
      <w:trPr>
        <w:trHeight w:val="220"/>
      </w:trPr>
      <w:tc>
        <w:tcPr>
          <w:tcW w:w="2361" w:type="dxa"/>
          <w:vMerge/>
          <w:tcBorders>
            <w:right w:val="double" w:sz="4" w:space="0" w:color="auto"/>
          </w:tcBorders>
          <w:vAlign w:val="center"/>
        </w:tcPr>
        <w:p w:rsidR="006A04EF" w:rsidRPr="00903B06" w:rsidRDefault="006A04EF" w:rsidP="003C3F7C">
          <w:pPr>
            <w:pStyle w:val="Cabealho"/>
            <w:tabs>
              <w:tab w:val="center" w:pos="1648"/>
            </w:tabs>
            <w:ind w:right="16"/>
            <w:rPr>
              <w:rFonts w:ascii="Calibri" w:hAnsi="Calibri" w:cs="Arial"/>
              <w:b/>
              <w:sz w:val="18"/>
              <w:szCs w:val="18"/>
            </w:rPr>
          </w:pPr>
        </w:p>
      </w:tc>
      <w:tc>
        <w:tcPr>
          <w:tcW w:w="8130" w:type="dxa"/>
          <w:vMerge/>
          <w:tcBorders>
            <w:left w:val="double" w:sz="4" w:space="0" w:color="auto"/>
          </w:tcBorders>
          <w:vAlign w:val="center"/>
        </w:tcPr>
        <w:p w:rsidR="006A04EF" w:rsidRPr="00903B06" w:rsidRDefault="006A04EF" w:rsidP="003C3F7C">
          <w:pPr>
            <w:pStyle w:val="Cabealho"/>
            <w:tabs>
              <w:tab w:val="center" w:pos="1648"/>
            </w:tabs>
            <w:ind w:right="16"/>
            <w:rPr>
              <w:rFonts w:ascii="Calibri" w:hAnsi="Calibri" w:cs="Arial"/>
              <w:b/>
              <w:sz w:val="18"/>
              <w:szCs w:val="18"/>
            </w:rPr>
          </w:pPr>
        </w:p>
      </w:tc>
    </w:tr>
    <w:tr w:rsidR="006A04EF" w:rsidRPr="00903B06" w:rsidTr="006A04EF">
      <w:trPr>
        <w:trHeight w:val="220"/>
      </w:trPr>
      <w:tc>
        <w:tcPr>
          <w:tcW w:w="2361" w:type="dxa"/>
          <w:vMerge/>
          <w:tcBorders>
            <w:right w:val="double" w:sz="4" w:space="0" w:color="auto"/>
          </w:tcBorders>
          <w:vAlign w:val="center"/>
        </w:tcPr>
        <w:p w:rsidR="006A04EF" w:rsidRPr="00903B06" w:rsidRDefault="006A04EF" w:rsidP="003C3F7C">
          <w:pPr>
            <w:pStyle w:val="Cabealho"/>
            <w:tabs>
              <w:tab w:val="center" w:pos="1648"/>
            </w:tabs>
            <w:ind w:right="16"/>
            <w:rPr>
              <w:rFonts w:ascii="Calibri" w:hAnsi="Calibri" w:cs="Arial"/>
              <w:b/>
              <w:sz w:val="18"/>
              <w:szCs w:val="18"/>
            </w:rPr>
          </w:pPr>
        </w:p>
      </w:tc>
      <w:tc>
        <w:tcPr>
          <w:tcW w:w="8130" w:type="dxa"/>
          <w:vMerge/>
          <w:tcBorders>
            <w:left w:val="double" w:sz="4" w:space="0" w:color="auto"/>
          </w:tcBorders>
          <w:vAlign w:val="center"/>
        </w:tcPr>
        <w:p w:rsidR="006A04EF" w:rsidRPr="00903B06" w:rsidRDefault="006A04EF" w:rsidP="003C3F7C">
          <w:pPr>
            <w:pStyle w:val="Cabealho"/>
            <w:tabs>
              <w:tab w:val="center" w:pos="1648"/>
            </w:tabs>
            <w:ind w:right="16"/>
            <w:rPr>
              <w:rFonts w:ascii="Calibri" w:hAnsi="Calibri" w:cs="Arial"/>
              <w:b/>
              <w:sz w:val="18"/>
              <w:szCs w:val="18"/>
            </w:rPr>
          </w:pPr>
        </w:p>
      </w:tc>
    </w:tr>
  </w:tbl>
  <w:p w:rsidR="001B0E65" w:rsidRDefault="001B0E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D4C34"/>
    <w:multiLevelType w:val="hybridMultilevel"/>
    <w:tmpl w:val="53660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5"/>
    <w:rsid w:val="001B0E65"/>
    <w:rsid w:val="00216BBC"/>
    <w:rsid w:val="002E6FF9"/>
    <w:rsid w:val="00387B46"/>
    <w:rsid w:val="003A6EF0"/>
    <w:rsid w:val="005E7981"/>
    <w:rsid w:val="006A04EF"/>
    <w:rsid w:val="00757BCF"/>
    <w:rsid w:val="00776480"/>
    <w:rsid w:val="008A4544"/>
    <w:rsid w:val="00C102D1"/>
    <w:rsid w:val="00D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A41B0-1C13-466C-B38A-CE9F15EB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02D1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0E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E65"/>
  </w:style>
  <w:style w:type="paragraph" w:styleId="Rodap">
    <w:name w:val="footer"/>
    <w:basedOn w:val="Normal"/>
    <w:link w:val="RodapChar"/>
    <w:uiPriority w:val="99"/>
    <w:semiHidden/>
    <w:unhideWhenUsed/>
    <w:rsid w:val="001B0E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0E65"/>
  </w:style>
  <w:style w:type="character" w:customStyle="1" w:styleId="Ttulo1Char">
    <w:name w:val="Título 1 Char"/>
    <w:basedOn w:val="Fontepargpadro"/>
    <w:link w:val="Ttulo1"/>
    <w:rsid w:val="00C102D1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Mendes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Mendes</dc:creator>
  <cp:lastModifiedBy>Customer</cp:lastModifiedBy>
  <cp:revision>2</cp:revision>
  <dcterms:created xsi:type="dcterms:W3CDTF">2021-03-09T19:55:00Z</dcterms:created>
  <dcterms:modified xsi:type="dcterms:W3CDTF">2021-03-09T19:55:00Z</dcterms:modified>
</cp:coreProperties>
</file>